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9EAA" w14:textId="77777777" w:rsidR="00E40F3A" w:rsidRPr="00E40F3A" w:rsidRDefault="00E40F3A">
      <w:pPr>
        <w:rPr>
          <w:rFonts w:ascii="Arial" w:hAnsi="Arial" w:cs="Arial"/>
        </w:rPr>
      </w:pPr>
    </w:p>
    <w:p w14:paraId="2DA6BD32" w14:textId="77777777" w:rsidR="00E15D77" w:rsidRPr="00E15D77" w:rsidRDefault="00E15D77" w:rsidP="00E15D77">
      <w:pPr>
        <w:rPr>
          <w:rFonts w:ascii="Arial" w:hAnsi="Arial" w:cs="Arial"/>
          <w:lang w:val="en-US"/>
        </w:rPr>
      </w:pPr>
    </w:p>
    <w:p w14:paraId="70B4EE0B" w14:textId="2CC33DD5" w:rsidR="00E15D77" w:rsidRPr="0081209E" w:rsidRDefault="00E15D77" w:rsidP="00091EE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E152C"/>
          <w:sz w:val="24"/>
          <w:szCs w:val="24"/>
          <w:lang w:val="en-US"/>
        </w:rPr>
      </w:pPr>
      <w:r w:rsidRPr="0081209E">
        <w:rPr>
          <w:rFonts w:ascii="Arial" w:hAnsi="Arial" w:cs="Arial"/>
          <w:b/>
          <w:color w:val="0E152C"/>
          <w:sz w:val="24"/>
          <w:szCs w:val="24"/>
          <w:lang w:val="en-US"/>
        </w:rPr>
        <w:t>Terminal Fee</w:t>
      </w:r>
      <w:r w:rsidR="0081209E">
        <w:rPr>
          <w:rFonts w:ascii="Arial" w:hAnsi="Arial" w:cs="Arial"/>
          <w:b/>
          <w:color w:val="0E152C"/>
          <w:sz w:val="24"/>
          <w:szCs w:val="24"/>
          <w:lang w:val="en-US"/>
        </w:rPr>
        <w:t>*</w:t>
      </w:r>
      <w:r w:rsidRPr="0081209E">
        <w:rPr>
          <w:rFonts w:ascii="Arial" w:hAnsi="Arial" w:cs="Arial"/>
          <w:b/>
          <w:color w:val="0E152C"/>
          <w:sz w:val="24"/>
          <w:szCs w:val="24"/>
          <w:lang w:val="en-US"/>
        </w:rPr>
        <w:t xml:space="preserve"> collected from navy vessels: </w:t>
      </w:r>
    </w:p>
    <w:p w14:paraId="70E36782" w14:textId="77777777" w:rsidR="00091EEE" w:rsidRPr="00091EEE" w:rsidRDefault="00091EEE" w:rsidP="00091EEE">
      <w:pPr>
        <w:pStyle w:val="ListParagraph"/>
        <w:rPr>
          <w:rFonts w:ascii="Arial" w:hAnsi="Arial" w:cs="Arial"/>
          <w:b/>
          <w:color w:val="0E152C"/>
          <w:lang w:val="en-US"/>
        </w:rPr>
      </w:pPr>
    </w:p>
    <w:p w14:paraId="681D15C1" w14:textId="55266F24" w:rsidR="00E15D77" w:rsidRPr="00091EEE" w:rsidRDefault="00091EEE" w:rsidP="00091EE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2C71B9"/>
          <w:lang w:val="en-US"/>
        </w:rPr>
        <w:t>E</w:t>
      </w:r>
      <w:r w:rsidR="00E15D77" w:rsidRPr="00091EEE">
        <w:rPr>
          <w:rFonts w:ascii="Arial" w:hAnsi="Arial" w:cs="Arial"/>
          <w:b/>
          <w:color w:val="2C71B9"/>
          <w:lang w:val="en-US"/>
        </w:rPr>
        <w:t>UR</w:t>
      </w:r>
      <w:r w:rsidR="00E15D77" w:rsidRPr="00091EEE">
        <w:rPr>
          <w:rFonts w:ascii="Arial" w:hAnsi="Arial" w:cs="Arial"/>
          <w:lang w:val="en-US"/>
        </w:rPr>
        <w:t xml:space="preserve"> per meter of vessels LOA for each calendar day within the port.</w:t>
      </w:r>
    </w:p>
    <w:p w14:paraId="3F58A126" w14:textId="132763C7" w:rsidR="00091EEE" w:rsidRPr="00E15D77" w:rsidRDefault="009A2E5F" w:rsidP="00E15D7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(Security expenses to be paid additionally, if requested).</w:t>
      </w:r>
    </w:p>
    <w:p w14:paraId="3B63556D" w14:textId="5927D9FC" w:rsidR="00091EEE" w:rsidRPr="0081209E" w:rsidRDefault="00091EEE" w:rsidP="00091EE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E152C"/>
          <w:sz w:val="24"/>
          <w:szCs w:val="24"/>
          <w:lang w:val="en-US"/>
        </w:rPr>
      </w:pPr>
      <w:r w:rsidRPr="0081209E">
        <w:rPr>
          <w:rFonts w:ascii="Arial" w:hAnsi="Arial" w:cs="Arial"/>
          <w:b/>
          <w:color w:val="0E152C"/>
          <w:sz w:val="24"/>
          <w:szCs w:val="24"/>
          <w:lang w:val="en-US"/>
        </w:rPr>
        <w:t>Terminal Fee</w:t>
      </w:r>
      <w:r w:rsidR="0081209E">
        <w:rPr>
          <w:rFonts w:ascii="Arial" w:hAnsi="Arial" w:cs="Arial"/>
          <w:b/>
          <w:color w:val="0E152C"/>
          <w:sz w:val="24"/>
          <w:szCs w:val="24"/>
          <w:lang w:val="en-US"/>
        </w:rPr>
        <w:t>*</w:t>
      </w:r>
      <w:r w:rsidRPr="0081209E">
        <w:rPr>
          <w:rFonts w:ascii="Arial" w:hAnsi="Arial" w:cs="Arial"/>
          <w:b/>
          <w:color w:val="0E152C"/>
          <w:sz w:val="24"/>
          <w:szCs w:val="24"/>
          <w:lang w:val="en-US"/>
        </w:rPr>
        <w:t xml:space="preserve"> collected from yachts and training ships: </w:t>
      </w:r>
    </w:p>
    <w:p w14:paraId="1A95CB62" w14:textId="77777777" w:rsidR="00C024B8" w:rsidRDefault="00C024B8" w:rsidP="00C024B8">
      <w:pPr>
        <w:pStyle w:val="ListParagraph"/>
        <w:rPr>
          <w:rFonts w:ascii="Arial" w:hAnsi="Arial" w:cs="Arial"/>
          <w:b/>
          <w:color w:val="0E152C"/>
          <w:lang w:val="en-US"/>
        </w:rPr>
      </w:pPr>
    </w:p>
    <w:p w14:paraId="01B9E40D" w14:textId="47D00176" w:rsidR="009A2E5F" w:rsidRPr="009A2E5F" w:rsidRDefault="00091EEE" w:rsidP="009A2E5F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C024B8">
        <w:rPr>
          <w:rFonts w:ascii="Arial" w:hAnsi="Arial" w:cs="Arial"/>
          <w:b/>
          <w:color w:val="2C71B9"/>
          <w:lang w:val="en-US"/>
        </w:rPr>
        <w:t>EUR</w:t>
      </w:r>
      <w:r w:rsidRPr="00C024B8">
        <w:rPr>
          <w:rFonts w:ascii="Arial" w:hAnsi="Arial" w:cs="Arial"/>
          <w:color w:val="2C71B9"/>
          <w:lang w:val="en-US"/>
        </w:rPr>
        <w:t xml:space="preserve"> </w:t>
      </w:r>
      <w:r w:rsidRPr="00C024B8">
        <w:rPr>
          <w:rFonts w:ascii="Arial" w:hAnsi="Arial" w:cs="Arial"/>
          <w:lang w:val="en-US"/>
        </w:rPr>
        <w:t>per meter of vessels LOA for each calendar day within the port.</w:t>
      </w:r>
    </w:p>
    <w:p w14:paraId="3995AA91" w14:textId="2F4CD57E" w:rsidR="0081209E" w:rsidRPr="009A2E5F" w:rsidRDefault="009A2E5F" w:rsidP="009A2E5F">
      <w:pPr>
        <w:rPr>
          <w:rFonts w:ascii="Arial" w:hAnsi="Arial" w:cs="Arial"/>
          <w:lang w:val="en-US"/>
        </w:rPr>
      </w:pPr>
      <w:r w:rsidRPr="009A2E5F">
        <w:rPr>
          <w:rFonts w:ascii="Arial" w:hAnsi="Arial" w:cs="Arial"/>
          <w:lang w:val="en-US"/>
        </w:rPr>
        <w:t>(Security expenses to be paid additionally</w:t>
      </w:r>
      <w:r>
        <w:rPr>
          <w:rFonts w:ascii="Arial" w:hAnsi="Arial" w:cs="Arial"/>
          <w:lang w:val="en-US"/>
        </w:rPr>
        <w:t>, if requested</w:t>
      </w:r>
      <w:r w:rsidRPr="009A2E5F">
        <w:rPr>
          <w:rFonts w:ascii="Arial" w:hAnsi="Arial" w:cs="Arial"/>
          <w:lang w:val="en-US"/>
        </w:rPr>
        <w:t>).</w:t>
      </w:r>
    </w:p>
    <w:p w14:paraId="47D9A8E4" w14:textId="25CA236B" w:rsidR="0081209E" w:rsidRPr="0081209E" w:rsidRDefault="0081209E" w:rsidP="0081209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1209E">
        <w:rPr>
          <w:rFonts w:ascii="Arial" w:hAnsi="Arial" w:cs="Arial"/>
          <w:b/>
          <w:bCs/>
          <w:sz w:val="24"/>
          <w:szCs w:val="24"/>
        </w:rPr>
        <w:t>Mooring</w:t>
      </w:r>
      <w:proofErr w:type="spellEnd"/>
      <w:r w:rsidRPr="008120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1209E">
        <w:rPr>
          <w:rFonts w:ascii="Arial" w:hAnsi="Arial" w:cs="Arial"/>
          <w:b/>
          <w:bCs/>
          <w:sz w:val="24"/>
          <w:szCs w:val="24"/>
        </w:rPr>
        <w:t>Fee</w:t>
      </w:r>
      <w:proofErr w:type="spellEnd"/>
      <w:r w:rsidRPr="0081209E">
        <w:rPr>
          <w:rFonts w:ascii="Arial" w:hAnsi="Arial" w:cs="Arial"/>
          <w:b/>
          <w:bCs/>
          <w:sz w:val="24"/>
          <w:szCs w:val="24"/>
        </w:rPr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643"/>
      </w:tblGrid>
      <w:tr w:rsidR="0081209E" w:rsidRPr="00F82FC1" w14:paraId="6A13FAA2" w14:textId="77777777" w:rsidTr="002E309C">
        <w:trPr>
          <w:trHeight w:val="525"/>
          <w:jc w:val="center"/>
        </w:trPr>
        <w:tc>
          <w:tcPr>
            <w:tcW w:w="3729" w:type="dxa"/>
            <w:vAlign w:val="center"/>
          </w:tcPr>
          <w:p w14:paraId="04310F12" w14:textId="77777777" w:rsidR="0081209E" w:rsidRPr="00F82FC1" w:rsidRDefault="0081209E" w:rsidP="002E309C">
            <w:pPr>
              <w:jc w:val="center"/>
              <w:rPr>
                <w:rFonts w:ascii="Arial" w:hAnsi="Arial" w:cs="Arial"/>
                <w:b/>
                <w:color w:val="0E152C"/>
              </w:rPr>
            </w:pPr>
            <w:r w:rsidRPr="00F82FC1">
              <w:rPr>
                <w:rFonts w:ascii="Arial" w:hAnsi="Arial" w:cs="Arial"/>
                <w:b/>
                <w:color w:val="0E152C"/>
              </w:rPr>
              <w:t>Vessel’s length (LOA) in meters</w:t>
            </w:r>
          </w:p>
        </w:tc>
        <w:tc>
          <w:tcPr>
            <w:tcW w:w="3643" w:type="dxa"/>
            <w:vAlign w:val="center"/>
          </w:tcPr>
          <w:p w14:paraId="691BC9A7" w14:textId="77777777" w:rsidR="0081209E" w:rsidRPr="00F82FC1" w:rsidRDefault="0081209E" w:rsidP="002E309C">
            <w:pPr>
              <w:jc w:val="center"/>
              <w:rPr>
                <w:rFonts w:ascii="Arial" w:hAnsi="Arial" w:cs="Arial"/>
                <w:b/>
                <w:color w:val="0E152C"/>
              </w:rPr>
            </w:pPr>
            <w:r w:rsidRPr="00F82FC1">
              <w:rPr>
                <w:rFonts w:ascii="Arial" w:hAnsi="Arial" w:cs="Arial"/>
                <w:b/>
                <w:color w:val="0E152C"/>
              </w:rPr>
              <w:t>EUR per</w:t>
            </w:r>
            <w:r>
              <w:rPr>
                <w:rFonts w:ascii="Arial" w:hAnsi="Arial" w:cs="Arial"/>
                <w:b/>
                <w:color w:val="0E152C"/>
              </w:rPr>
              <w:t xml:space="preserve"> operation</w:t>
            </w:r>
          </w:p>
        </w:tc>
      </w:tr>
      <w:tr w:rsidR="0081209E" w:rsidRPr="000E4D42" w14:paraId="5814A051" w14:textId="77777777" w:rsidTr="002E309C">
        <w:trPr>
          <w:trHeight w:val="418"/>
          <w:jc w:val="center"/>
        </w:trPr>
        <w:tc>
          <w:tcPr>
            <w:tcW w:w="3729" w:type="dxa"/>
            <w:vAlign w:val="center"/>
          </w:tcPr>
          <w:p w14:paraId="1B83196E" w14:textId="77777777" w:rsidR="0081209E" w:rsidRPr="00F82FC1" w:rsidRDefault="0081209E" w:rsidP="002E309C">
            <w:pPr>
              <w:jc w:val="center"/>
              <w:rPr>
                <w:rFonts w:ascii="Arial" w:hAnsi="Arial" w:cs="Arial"/>
                <w:lang w:val="lv-LV"/>
              </w:rPr>
            </w:pPr>
            <w:proofErr w:type="spellStart"/>
            <w:r w:rsidRPr="00F82FC1">
              <w:rPr>
                <w:rFonts w:ascii="Arial" w:hAnsi="Arial" w:cs="Arial"/>
                <w:lang w:val="lv-LV"/>
              </w:rPr>
              <w:t>Up</w:t>
            </w:r>
            <w:proofErr w:type="spellEnd"/>
            <w:r w:rsidRPr="00F82FC1">
              <w:rPr>
                <w:rFonts w:ascii="Arial" w:hAnsi="Arial" w:cs="Arial"/>
                <w:lang w:val="lv-LV"/>
              </w:rPr>
              <w:t xml:space="preserve"> to </w:t>
            </w:r>
            <w:r>
              <w:rPr>
                <w:rFonts w:ascii="Arial" w:hAnsi="Arial" w:cs="Arial"/>
                <w:lang w:val="lv-LV"/>
              </w:rPr>
              <w:t>100</w:t>
            </w:r>
          </w:p>
        </w:tc>
        <w:tc>
          <w:tcPr>
            <w:tcW w:w="3643" w:type="dxa"/>
            <w:vAlign w:val="center"/>
          </w:tcPr>
          <w:p w14:paraId="0F735F1D" w14:textId="77777777" w:rsidR="0081209E" w:rsidRPr="000E4D42" w:rsidRDefault="0081209E" w:rsidP="002E309C">
            <w:pPr>
              <w:jc w:val="center"/>
              <w:rPr>
                <w:rFonts w:ascii="Arial" w:hAnsi="Arial" w:cs="Arial"/>
                <w:b/>
                <w:color w:val="2E74B5" w:themeColor="accent5" w:themeShade="BF"/>
                <w:lang w:val="lv-LV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lang w:val="lv-LV"/>
              </w:rPr>
              <w:t>50</w:t>
            </w:r>
          </w:p>
        </w:tc>
      </w:tr>
      <w:tr w:rsidR="0081209E" w:rsidRPr="000E4D42" w14:paraId="1BA3BD80" w14:textId="77777777" w:rsidTr="002E309C">
        <w:trPr>
          <w:trHeight w:val="410"/>
          <w:jc w:val="center"/>
        </w:trPr>
        <w:tc>
          <w:tcPr>
            <w:tcW w:w="3729" w:type="dxa"/>
            <w:vAlign w:val="center"/>
          </w:tcPr>
          <w:p w14:paraId="2A5739E4" w14:textId="77777777" w:rsidR="0081209E" w:rsidRPr="00F82FC1" w:rsidRDefault="0081209E" w:rsidP="002E309C">
            <w:pPr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101-200</w:t>
            </w:r>
          </w:p>
        </w:tc>
        <w:tc>
          <w:tcPr>
            <w:tcW w:w="3643" w:type="dxa"/>
            <w:vAlign w:val="center"/>
          </w:tcPr>
          <w:p w14:paraId="6F5499F8" w14:textId="77777777" w:rsidR="0081209E" w:rsidRPr="000E4D42" w:rsidRDefault="0081209E" w:rsidP="002E309C">
            <w:pPr>
              <w:jc w:val="center"/>
              <w:rPr>
                <w:rFonts w:ascii="Arial" w:hAnsi="Arial" w:cs="Arial"/>
                <w:b/>
                <w:color w:val="2E74B5" w:themeColor="accent5" w:themeShade="BF"/>
                <w:lang w:val="lv-LV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lang w:val="lv-LV"/>
              </w:rPr>
              <w:t>100</w:t>
            </w:r>
          </w:p>
        </w:tc>
      </w:tr>
      <w:tr w:rsidR="0081209E" w:rsidRPr="000E4D42" w14:paraId="28963D43" w14:textId="77777777" w:rsidTr="002E309C">
        <w:trPr>
          <w:trHeight w:val="417"/>
          <w:jc w:val="center"/>
        </w:trPr>
        <w:tc>
          <w:tcPr>
            <w:tcW w:w="3729" w:type="dxa"/>
            <w:vAlign w:val="center"/>
          </w:tcPr>
          <w:p w14:paraId="73A99B75" w14:textId="77777777" w:rsidR="0081209E" w:rsidRPr="005A360B" w:rsidRDefault="0081209E" w:rsidP="002E309C">
            <w:pPr>
              <w:jc w:val="center"/>
              <w:rPr>
                <w:rFonts w:ascii="Arial" w:hAnsi="Arial" w:cs="Arial"/>
              </w:rPr>
            </w:pPr>
            <w:r w:rsidRPr="005A36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5A360B">
              <w:rPr>
                <w:rFonts w:ascii="Arial" w:hAnsi="Arial" w:cs="Arial"/>
              </w:rPr>
              <w:t>1 and longer</w:t>
            </w:r>
          </w:p>
        </w:tc>
        <w:tc>
          <w:tcPr>
            <w:tcW w:w="3643" w:type="dxa"/>
            <w:vAlign w:val="center"/>
          </w:tcPr>
          <w:p w14:paraId="4CBDCE0A" w14:textId="77777777" w:rsidR="0081209E" w:rsidRPr="000E4D42" w:rsidRDefault="0081209E" w:rsidP="002E309C">
            <w:pPr>
              <w:jc w:val="center"/>
              <w:rPr>
                <w:rFonts w:ascii="Arial" w:hAnsi="Arial" w:cs="Arial"/>
                <w:b/>
                <w:color w:val="2E74B5" w:themeColor="accent5" w:themeShade="BF"/>
                <w:lang w:val="lv-LV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lang w:val="lv-LV"/>
              </w:rPr>
              <w:t>200</w:t>
            </w:r>
          </w:p>
        </w:tc>
      </w:tr>
    </w:tbl>
    <w:p w14:paraId="6162AD80" w14:textId="77777777" w:rsidR="00C024B8" w:rsidRPr="0081209E" w:rsidRDefault="00C024B8" w:rsidP="0081209E">
      <w:pPr>
        <w:rPr>
          <w:rFonts w:ascii="Arial" w:hAnsi="Arial" w:cs="Arial"/>
          <w:lang w:val="en-US"/>
        </w:rPr>
      </w:pPr>
    </w:p>
    <w:p w14:paraId="0FDE6D63" w14:textId="4B5754AB" w:rsidR="00C024B8" w:rsidRPr="0081209E" w:rsidRDefault="00C024B8" w:rsidP="00C024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209E">
        <w:rPr>
          <w:rFonts w:ascii="Arial" w:hAnsi="Arial" w:cs="Arial"/>
          <w:b/>
          <w:bCs/>
          <w:sz w:val="24"/>
          <w:szCs w:val="24"/>
          <w:lang w:val="en-US"/>
        </w:rPr>
        <w:t>Service charges</w:t>
      </w:r>
    </w:p>
    <w:p w14:paraId="7057F604" w14:textId="77777777" w:rsidR="0081209E" w:rsidRPr="00C024B8" w:rsidRDefault="0081209E" w:rsidP="0081209E">
      <w:pPr>
        <w:pStyle w:val="ListParagraph"/>
        <w:rPr>
          <w:rFonts w:ascii="Arial" w:hAnsi="Arial" w:cs="Arial"/>
          <w:b/>
          <w:bCs/>
          <w:lang w:val="en-US"/>
        </w:rPr>
      </w:pPr>
    </w:p>
    <w:p w14:paraId="29F13052" w14:textId="0F1F31A6" w:rsidR="00C024B8" w:rsidRDefault="00C024B8" w:rsidP="00C024B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Fresh water from shore </w:t>
      </w:r>
      <w:r w:rsidRPr="001A7A58">
        <w:rPr>
          <w:rFonts w:ascii="Arial" w:hAnsi="Arial" w:cs="Arial"/>
          <w:b/>
          <w:bCs/>
          <w:color w:val="2E74B5" w:themeColor="accent5" w:themeShade="BF"/>
          <w:lang w:val="en-US"/>
        </w:rPr>
        <w:t>3.50</w:t>
      </w:r>
      <w:r w:rsidRPr="001A7A58">
        <w:rPr>
          <w:rFonts w:ascii="Arial" w:hAnsi="Arial" w:cs="Arial"/>
          <w:color w:val="2E74B5" w:themeColor="accent5" w:themeShade="BF"/>
          <w:lang w:val="en-US"/>
        </w:rPr>
        <w:t xml:space="preserve"> </w:t>
      </w:r>
      <w:r>
        <w:rPr>
          <w:rFonts w:ascii="Arial" w:hAnsi="Arial" w:cs="Arial"/>
          <w:lang w:val="en-US"/>
        </w:rPr>
        <w:t>EUR/CBM</w:t>
      </w:r>
    </w:p>
    <w:p w14:paraId="3AC0740A" w14:textId="4044EE18" w:rsidR="00C024B8" w:rsidRDefault="00C024B8" w:rsidP="00C024B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FW connection fee </w:t>
      </w:r>
      <w:r w:rsidRPr="001A7A58">
        <w:rPr>
          <w:rFonts w:ascii="Arial" w:hAnsi="Arial" w:cs="Arial"/>
          <w:b/>
          <w:bCs/>
          <w:color w:val="2E74B5" w:themeColor="accent5" w:themeShade="BF"/>
          <w:lang w:val="en-US"/>
        </w:rPr>
        <w:t>50</w:t>
      </w:r>
      <w:r>
        <w:rPr>
          <w:rFonts w:ascii="Arial" w:hAnsi="Arial" w:cs="Arial"/>
          <w:lang w:val="en-US"/>
        </w:rPr>
        <w:t xml:space="preserve"> EUR</w:t>
      </w:r>
    </w:p>
    <w:p w14:paraId="2F6ED6BA" w14:textId="3AE0C516" w:rsidR="00C024B8" w:rsidRPr="00C024B8" w:rsidRDefault="00C024B8" w:rsidP="00C024B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Forklift with driver </w:t>
      </w:r>
      <w:r w:rsidRPr="001A7A58">
        <w:rPr>
          <w:rFonts w:ascii="Arial" w:hAnsi="Arial" w:cs="Arial"/>
          <w:b/>
          <w:bCs/>
          <w:color w:val="2E74B5" w:themeColor="accent5" w:themeShade="BF"/>
          <w:lang w:val="en-US"/>
        </w:rPr>
        <w:t>150</w:t>
      </w:r>
      <w:r>
        <w:rPr>
          <w:rFonts w:ascii="Arial" w:hAnsi="Arial" w:cs="Arial"/>
          <w:lang w:val="en-US"/>
        </w:rPr>
        <w:t xml:space="preserve"> EUR/hour</w:t>
      </w:r>
    </w:p>
    <w:p w14:paraId="4630510B" w14:textId="1AE27518" w:rsidR="001A7A58" w:rsidRDefault="001A7A58" w:rsidP="001A7A58">
      <w:pPr>
        <w:rPr>
          <w:rFonts w:ascii="Arial" w:hAnsi="Arial" w:cs="Arial"/>
          <w:lang w:val="en-US"/>
        </w:rPr>
      </w:pPr>
    </w:p>
    <w:p w14:paraId="71A4F246" w14:textId="77777777" w:rsidR="001A7A58" w:rsidRPr="00C024B8" w:rsidRDefault="001A7A58" w:rsidP="001A7A58">
      <w:pPr>
        <w:pStyle w:val="ListParagraph"/>
        <w:ind w:left="1080"/>
        <w:rPr>
          <w:rFonts w:ascii="Arial" w:hAnsi="Arial" w:cs="Arial"/>
          <w:lang w:val="en-US"/>
        </w:rPr>
      </w:pPr>
    </w:p>
    <w:p w14:paraId="0B46C692" w14:textId="77777777" w:rsidR="009A2E5F" w:rsidRDefault="001A7A58" w:rsidP="001A7A58">
      <w:pPr>
        <w:rPr>
          <w:rFonts w:ascii="Arial" w:hAnsi="Arial" w:cs="Arial"/>
          <w:color w:val="0E152C"/>
          <w:sz w:val="24"/>
          <w:szCs w:val="24"/>
        </w:rPr>
      </w:pPr>
      <w:r>
        <w:rPr>
          <w:rFonts w:ascii="Arial" w:hAnsi="Arial" w:cs="Arial"/>
          <w:color w:val="0E152C"/>
          <w:sz w:val="24"/>
          <w:szCs w:val="24"/>
        </w:rPr>
        <w:t>*</w:t>
      </w:r>
      <w:r w:rsidRPr="00000B98">
        <w:rPr>
          <w:rFonts w:ascii="Arial" w:hAnsi="Arial" w:cs="Arial"/>
          <w:color w:val="0E152C"/>
          <w:sz w:val="24"/>
          <w:szCs w:val="24"/>
        </w:rPr>
        <w:t xml:space="preserve">VAT </w:t>
      </w:r>
      <w:proofErr w:type="spellStart"/>
      <w:r w:rsidRPr="00000B98">
        <w:rPr>
          <w:rFonts w:ascii="Arial" w:hAnsi="Arial" w:cs="Arial"/>
          <w:color w:val="0E152C"/>
          <w:sz w:val="24"/>
          <w:szCs w:val="24"/>
        </w:rPr>
        <w:t>excluded</w:t>
      </w:r>
      <w:proofErr w:type="spellEnd"/>
      <w:r w:rsidR="009A2E5F">
        <w:rPr>
          <w:rFonts w:ascii="Arial" w:hAnsi="Arial" w:cs="Arial"/>
          <w:color w:val="0E152C"/>
          <w:sz w:val="24"/>
          <w:szCs w:val="24"/>
        </w:rPr>
        <w:t>.</w:t>
      </w:r>
    </w:p>
    <w:p w14:paraId="7CB2C7B9" w14:textId="77777777" w:rsidR="001A7A58" w:rsidRPr="001A7A58" w:rsidRDefault="001A7A58" w:rsidP="001A7A58">
      <w:pPr>
        <w:rPr>
          <w:rFonts w:ascii="Arial" w:hAnsi="Arial" w:cs="Arial"/>
          <w:lang w:val="en-US"/>
        </w:rPr>
      </w:pPr>
    </w:p>
    <w:p w14:paraId="72F4E1A2" w14:textId="77777777" w:rsidR="004E54AD" w:rsidRPr="004E54AD" w:rsidRDefault="004E54AD" w:rsidP="004E54AD"/>
    <w:sectPr w:rsidR="004E54AD" w:rsidRPr="004E54AD" w:rsidSect="004E54AD">
      <w:headerReference w:type="default" r:id="rId8"/>
      <w:pgSz w:w="11906" w:h="16838"/>
      <w:pgMar w:top="21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2AB3" w14:textId="77777777" w:rsidR="00E15D77" w:rsidRDefault="00E15D77" w:rsidP="004E54AD">
      <w:pPr>
        <w:spacing w:after="0" w:line="240" w:lineRule="auto"/>
      </w:pPr>
      <w:r>
        <w:separator/>
      </w:r>
    </w:p>
  </w:endnote>
  <w:endnote w:type="continuationSeparator" w:id="0">
    <w:p w14:paraId="1E0D61E7" w14:textId="77777777" w:rsidR="00E15D77" w:rsidRDefault="00E15D77" w:rsidP="004E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EEDA" w14:textId="77777777" w:rsidR="00E15D77" w:rsidRDefault="00E15D77" w:rsidP="004E54AD">
      <w:pPr>
        <w:spacing w:after="0" w:line="240" w:lineRule="auto"/>
      </w:pPr>
      <w:r>
        <w:separator/>
      </w:r>
    </w:p>
  </w:footnote>
  <w:footnote w:type="continuationSeparator" w:id="0">
    <w:p w14:paraId="0EBA02D0" w14:textId="77777777" w:rsidR="00E15D77" w:rsidRDefault="00E15D77" w:rsidP="004E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1871" w14:textId="5DCC49E0" w:rsidR="004E54AD" w:rsidRDefault="004E5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B66E2" wp14:editId="5B56D2D4">
              <wp:simplePos x="0" y="0"/>
              <wp:positionH relativeFrom="column">
                <wp:posOffset>0</wp:posOffset>
              </wp:positionH>
              <wp:positionV relativeFrom="paragraph">
                <wp:posOffset>856298</wp:posOffset>
              </wp:positionV>
              <wp:extent cx="5715000" cy="0"/>
              <wp:effectExtent l="0" t="0" r="0" b="0"/>
              <wp:wrapNone/>
              <wp:docPr id="4" name="Taisns savienotāj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7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67479B" id="Taisns savienotājs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45pt" to="450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" strokecolor="#2c71b9" strokeweight="1.5pt">
              <v:stroke joinstyle="miter"/>
            </v:line>
          </w:pict>
        </mc:Fallback>
      </mc:AlternateContent>
    </w:r>
    <w:r w:rsidR="00BF1D78">
      <w:rPr>
        <w:noProof/>
      </w:rPr>
      <w:drawing>
        <wp:anchor distT="0" distB="0" distL="114300" distR="114300" simplePos="0" relativeHeight="251662336" behindDoc="0" locked="0" layoutInCell="1" allowOverlap="1" wp14:anchorId="013AEF2B" wp14:editId="0AF2AA89">
          <wp:simplePos x="0" y="0"/>
          <wp:positionH relativeFrom="margin">
            <wp:posOffset>-913765</wp:posOffset>
          </wp:positionH>
          <wp:positionV relativeFrom="margin">
            <wp:posOffset>-1371600</wp:posOffset>
          </wp:positionV>
          <wp:extent cx="7560000" cy="1308706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4FC"/>
    <w:multiLevelType w:val="hybridMultilevel"/>
    <w:tmpl w:val="71E038D8"/>
    <w:lvl w:ilvl="0" w:tplc="9CA87492">
      <w:start w:val="10"/>
      <w:numFmt w:val="decimal"/>
      <w:lvlText w:val="%1"/>
      <w:lvlJc w:val="left"/>
      <w:pPr>
        <w:ind w:left="1080" w:hanging="360"/>
      </w:pPr>
      <w:rPr>
        <w:rFonts w:hint="default"/>
        <w:b/>
        <w:color w:val="2C71B9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B0789"/>
    <w:multiLevelType w:val="hybridMultilevel"/>
    <w:tmpl w:val="6DC21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945"/>
    <w:multiLevelType w:val="hybridMultilevel"/>
    <w:tmpl w:val="1EEA4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71E73"/>
    <w:multiLevelType w:val="hybridMultilevel"/>
    <w:tmpl w:val="6BC61E42"/>
    <w:lvl w:ilvl="0" w:tplc="01AEC028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2C71B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38D3"/>
    <w:multiLevelType w:val="hybridMultilevel"/>
    <w:tmpl w:val="1EEA4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076A"/>
    <w:multiLevelType w:val="hybridMultilevel"/>
    <w:tmpl w:val="D1D6B3D0"/>
    <w:lvl w:ilvl="0" w:tplc="FE34BF7E">
      <w:start w:val="10"/>
      <w:numFmt w:val="decimal"/>
      <w:lvlText w:val="%1"/>
      <w:lvlJc w:val="left"/>
      <w:pPr>
        <w:ind w:left="1440" w:hanging="360"/>
      </w:pPr>
      <w:rPr>
        <w:rFonts w:hint="default"/>
        <w:b/>
        <w:color w:val="2C71B9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FD70F7"/>
    <w:multiLevelType w:val="hybridMultilevel"/>
    <w:tmpl w:val="4C40986A"/>
    <w:lvl w:ilvl="0" w:tplc="D186B716">
      <w:start w:val="30"/>
      <w:numFmt w:val="decimal"/>
      <w:lvlText w:val="%1"/>
      <w:lvlJc w:val="left"/>
      <w:pPr>
        <w:ind w:left="720" w:hanging="360"/>
      </w:pPr>
      <w:rPr>
        <w:rFonts w:hint="default"/>
        <w:b/>
        <w:color w:val="2C71B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4CCA"/>
    <w:multiLevelType w:val="hybridMultilevel"/>
    <w:tmpl w:val="13F2ACC8"/>
    <w:lvl w:ilvl="0" w:tplc="6BD09C0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1507432">
    <w:abstractNumId w:val="2"/>
  </w:num>
  <w:num w:numId="2" w16cid:durableId="647125648">
    <w:abstractNumId w:val="4"/>
  </w:num>
  <w:num w:numId="3" w16cid:durableId="1138766593">
    <w:abstractNumId w:val="6"/>
  </w:num>
  <w:num w:numId="4" w16cid:durableId="826895011">
    <w:abstractNumId w:val="0"/>
  </w:num>
  <w:num w:numId="5" w16cid:durableId="1784302733">
    <w:abstractNumId w:val="5"/>
  </w:num>
  <w:num w:numId="6" w16cid:durableId="1969579454">
    <w:abstractNumId w:val="3"/>
  </w:num>
  <w:num w:numId="7" w16cid:durableId="843666532">
    <w:abstractNumId w:val="7"/>
  </w:num>
  <w:num w:numId="8" w16cid:durableId="200582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77"/>
    <w:rsid w:val="00091EEE"/>
    <w:rsid w:val="001A7A58"/>
    <w:rsid w:val="00310093"/>
    <w:rsid w:val="00367CC3"/>
    <w:rsid w:val="004E54AD"/>
    <w:rsid w:val="0081209E"/>
    <w:rsid w:val="009A2E5F"/>
    <w:rsid w:val="00BF1D78"/>
    <w:rsid w:val="00C024B8"/>
    <w:rsid w:val="00E15D77"/>
    <w:rsid w:val="00E40F3A"/>
    <w:rsid w:val="00F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8092EB"/>
  <w15:chartTrackingRefBased/>
  <w15:docId w15:val="{D144522E-F84A-4DA5-9551-02C7E31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4AD"/>
  </w:style>
  <w:style w:type="paragraph" w:styleId="Footer">
    <w:name w:val="footer"/>
    <w:basedOn w:val="Normal"/>
    <w:link w:val="FooterChar"/>
    <w:uiPriority w:val="99"/>
    <w:unhideWhenUsed/>
    <w:rsid w:val="004E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4AD"/>
  </w:style>
  <w:style w:type="paragraph" w:styleId="ListParagraph">
    <w:name w:val="List Paragraph"/>
    <w:basedOn w:val="Normal"/>
    <w:uiPriority w:val="34"/>
    <w:qFormat/>
    <w:rsid w:val="00091EEE"/>
    <w:pPr>
      <w:ind w:left="720"/>
      <w:contextualSpacing/>
    </w:pPr>
  </w:style>
  <w:style w:type="table" w:styleId="TableGrid">
    <w:name w:val="Table Grid"/>
    <w:basedOn w:val="TableNormal"/>
    <w:uiPriority w:val="59"/>
    <w:rsid w:val="008120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5F61-B095-4C66-AA3B-130277C8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Mārtiņš Barānovs</cp:lastModifiedBy>
  <cp:revision>2</cp:revision>
  <cp:lastPrinted>2022-10-27T12:35:00Z</cp:lastPrinted>
  <dcterms:created xsi:type="dcterms:W3CDTF">2022-11-07T13:28:00Z</dcterms:created>
  <dcterms:modified xsi:type="dcterms:W3CDTF">2022-11-07T13:28:00Z</dcterms:modified>
</cp:coreProperties>
</file>